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4F" w:rsidRDefault="00D01C4F" w:rsidP="00D01C4F">
      <w:pPr>
        <w:ind w:right="-4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01C4F">
        <w:rPr>
          <w:rFonts w:ascii="Times New Roman" w:hAnsi="Times New Roman" w:cs="Times New Roman"/>
          <w:b/>
          <w:sz w:val="32"/>
          <w:szCs w:val="24"/>
        </w:rPr>
        <w:t>Pershkrim i pergjithshem per ujerat</w:t>
      </w:r>
    </w:p>
    <w:p w:rsidR="00D01C4F" w:rsidRPr="00D01C4F" w:rsidRDefault="00D01C4F" w:rsidP="00D01C4F">
      <w:pPr>
        <w:ind w:right="-4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1C4F" w:rsidRPr="00D3483A" w:rsidRDefault="00D01C4F" w:rsidP="00D01C4F">
      <w:pPr>
        <w:ind w:right="-4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009">
        <w:rPr>
          <w:rFonts w:ascii="Times New Roman" w:hAnsi="Times New Roman" w:cs="Times New Roman"/>
          <w:sz w:val="24"/>
          <w:szCs w:val="24"/>
        </w:rPr>
        <w:t>Analize e ujerave nentokesore ne basenet e Drinit dhe Matit paraqitet me cilesi fiziko-kimike te mira ne pergjithesi me kushte higjeno-sanitare te mira. Ne zonat e monitoruara ujerat nentokesore plotesojne normat e lejuara per uje te pijshem</w:t>
      </w:r>
      <w:r>
        <w:t xml:space="preserve">. </w:t>
      </w:r>
      <w:r w:rsidRPr="00E500DC">
        <w:rPr>
          <w:rFonts w:ascii="Times New Roman" w:hAnsi="Times New Roman" w:cs="Times New Roman"/>
          <w:sz w:val="24"/>
          <w:szCs w:val="24"/>
        </w:rPr>
        <w:t>Aktualisht 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pun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shtat</w:t>
      </w:r>
      <w:r>
        <w:rPr>
          <w:rFonts w:ascii="Times New Roman" w:hAnsi="Times New Roman" w:cs="Times New Roman"/>
          <w:sz w:val="24"/>
          <w:szCs w:val="24"/>
        </w:rPr>
        <w:t>e h</w:t>
      </w:r>
      <w:r w:rsidRPr="00E500DC">
        <w:rPr>
          <w:rFonts w:ascii="Times New Roman" w:hAnsi="Times New Roman" w:cs="Times New Roman"/>
          <w:sz w:val="24"/>
          <w:szCs w:val="24"/>
        </w:rPr>
        <w:t>idrocentrale me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kapacitet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instaluar prej 55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>. Pritet 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shpejti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futen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pun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shtat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hidrocentrale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reja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vegj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>l, me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0DC">
        <w:rPr>
          <w:rFonts w:ascii="Times New Roman" w:hAnsi="Times New Roman" w:cs="Times New Roman"/>
          <w:sz w:val="24"/>
          <w:szCs w:val="24"/>
        </w:rPr>
        <w:t xml:space="preserve"> kapacitet total prej 40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. </w:t>
      </w:r>
      <w:r w:rsidRPr="00D3483A">
        <w:rPr>
          <w:rFonts w:ascii="Times New Roman" w:hAnsi="Times New Roman" w:cs="Times New Roman"/>
          <w:sz w:val="24"/>
          <w:szCs w:val="24"/>
        </w:rPr>
        <w:t>Drini i zi dhe Mati. Drini i Zi buron nga liqeni i Ohrit,ai pershkon nje reliev mjaft te thyer me zgjerime dhe ngushtime ,madje dhe gryka te ngushta te pershtatshme per ndertimin e hidrocentraleve. Drini merr me vete disa dege: zallin e Bulqizes,Seta,Veleshica,Murra etj. 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>ta deg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 xml:space="preserve"> kane karakter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 xml:space="preserve"> vrullsh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>m dhe me prurje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>dha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 xml:space="preserve"> koh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>n e shkrirjes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 xml:space="preserve"> bor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A">
        <w:rPr>
          <w:rFonts w:ascii="Times New Roman" w:hAnsi="Times New Roman" w:cs="Times New Roman"/>
          <w:sz w:val="24"/>
          <w:szCs w:val="24"/>
        </w:rPr>
        <w:t xml:space="preserve">s. Perberja e oksigjenit e tretur ne lumin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83A">
        <w:rPr>
          <w:rFonts w:ascii="Times New Roman" w:hAnsi="Times New Roman" w:cs="Times New Roman"/>
          <w:sz w:val="24"/>
          <w:szCs w:val="24"/>
        </w:rPr>
        <w:t>Drin rezulton te jete ne vlerat nga 8.5 ne 9.91 mg/l oksigjen. Vlera e nitratit luhatet nga 0.3 0.26 mg/l. Ujerat e ketij lumi klasifikohen me cilesi mesatare. Ka prurje mesatare rreth 103 meter kub/sek.</w:t>
      </w:r>
    </w:p>
    <w:p w:rsidR="00D01C4F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C1009">
        <w:rPr>
          <w:rFonts w:ascii="Times New Roman" w:hAnsi="Times New Roman" w:cs="Times New Roman"/>
          <w:sz w:val="24"/>
          <w:szCs w:val="24"/>
        </w:rPr>
        <w:t>Ndotja e ujit sip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rfaq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sor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lumenj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00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C1009">
        <w:rPr>
          <w:rFonts w:ascii="Times New Roman" w:hAnsi="Times New Roman" w:cs="Times New Roman"/>
          <w:sz w:val="24"/>
          <w:szCs w:val="24"/>
        </w:rPr>
        <w:t xml:space="preserve"> Drini i Zi dhe Mat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shum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i ul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t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krahasim me lumenjt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e tjer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Shqip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ri. Ndotja e ajrit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minimale, sepse qarku nuk ka industri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. Gjenerimi i mbetjes urbane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nivel rajonal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mas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n 42%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mesatares komb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tare. Mbetjet urbane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bashki 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0.23 ton/banor 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256% mesatares rajonale. Shum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vendbanime nuk kan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sisteme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menaxhimit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mbetjeve dhe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kanalizimeve. Kushtet natyrore, 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nuk lejojn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 urbanizim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madh, dhe me shk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mbimet e shpejta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ajrit/ujit, krijon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sistem dinamik mjedisor. Presionet mbi mjedisin 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vogla dhe lidhen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shumti me mbetjet vendore. Sistemi i mbetjeve dhe kanalizimeve 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shum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pak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zhvilluara si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 infrastruktur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n ashtu edhe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 administrimin e tyre.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rdorim i 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ndruesh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m i burimeve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pasura natyrore duhet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rpar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si. Investimet dhe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rmir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simet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organizimin e 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rbimeve 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nevojshme, veçan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risht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fush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n e administrimit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mbetjeve. Nevojitet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promovim dhe nd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sim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i madh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rgjegjshm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>rin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009">
        <w:rPr>
          <w:rFonts w:ascii="Times New Roman" w:hAnsi="Times New Roman" w:cs="Times New Roman"/>
          <w:sz w:val="24"/>
          <w:szCs w:val="24"/>
        </w:rPr>
        <w:t xml:space="preserve"> mjedisore.</w:t>
      </w:r>
      <w:r w:rsidRPr="00522E31">
        <w:rPr>
          <w:rFonts w:ascii="Times New Roman" w:hAnsi="Times New Roman" w:cs="Times New Roman"/>
          <w:sz w:val="24"/>
          <w:szCs w:val="24"/>
        </w:rPr>
        <w:t xml:space="preserve"> Duhet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2E31">
        <w:rPr>
          <w:rFonts w:ascii="Times New Roman" w:hAnsi="Times New Roman" w:cs="Times New Roman"/>
          <w:sz w:val="24"/>
          <w:szCs w:val="24"/>
        </w:rPr>
        <w:t xml:space="preserve"> merret parasysh bashkimi i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2E31">
        <w:rPr>
          <w:rFonts w:ascii="Times New Roman" w:hAnsi="Times New Roman" w:cs="Times New Roman"/>
          <w:sz w:val="24"/>
          <w:szCs w:val="24"/>
        </w:rPr>
        <w:t>sive vendore si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2E31">
        <w:rPr>
          <w:rFonts w:ascii="Times New Roman" w:hAnsi="Times New Roman" w:cs="Times New Roman"/>
          <w:sz w:val="24"/>
          <w:szCs w:val="24"/>
        </w:rPr>
        <w:t xml:space="preserve"> mjet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2E31">
        <w:rPr>
          <w:rFonts w:ascii="Times New Roman" w:hAnsi="Times New Roman" w:cs="Times New Roman"/>
          <w:sz w:val="24"/>
          <w:szCs w:val="24"/>
        </w:rPr>
        <w:t>r zbatimin e vendimeve strategjike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2E31">
        <w:rPr>
          <w:rFonts w:ascii="Times New Roman" w:hAnsi="Times New Roman" w:cs="Times New Roman"/>
          <w:sz w:val="24"/>
          <w:szCs w:val="24"/>
        </w:rPr>
        <w:t xml:space="preserve"> fush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2E31">
        <w:rPr>
          <w:rFonts w:ascii="Times New Roman" w:hAnsi="Times New Roman" w:cs="Times New Roman"/>
          <w:sz w:val="24"/>
          <w:szCs w:val="24"/>
        </w:rPr>
        <w:t>n e administrimit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2E31">
        <w:rPr>
          <w:rFonts w:ascii="Times New Roman" w:hAnsi="Times New Roman" w:cs="Times New Roman"/>
          <w:sz w:val="24"/>
          <w:szCs w:val="24"/>
        </w:rPr>
        <w:t xml:space="preserve"> mbetjeve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C4F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Parkun Kombetar te Lures me siperfaqe 1280 ha ndodhen 14 liqene akullnajore nga te cilet 7 mbajne uje gjithe vitin. Ofrojne nje flore te larmishme me lule shumengjyreshe te rrethuar nga drure halore dhe fletore. Liqenet kryesore jane: Liqeni i Madh me siperfaqe 11,8 ha gjeresi 300m, thellesi 20m, dhe lartesi nga niveli detit 1722m. Liqeni i Kallabes me siperfaqe 3,6 ha, thellesi 12m, dhe lartesi nga niveli detit 1575m. Liqeni i Zi me siperfaqe 2.5, thellesi 10m, dhe lartesi nga niveli detit 1620m. Liqeni i Luleve me siperfaqe 1,44 ha, thellesi 0,8m, dhe lartesi nga niveli detit 1585m.</w:t>
      </w:r>
    </w:p>
    <w:p w:rsidR="00D01C4F" w:rsidRPr="001C1009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D01C4F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C100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01C4F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D01C4F" w:rsidRPr="001C1009" w:rsidRDefault="00D01C4F" w:rsidP="00D01C4F">
      <w:pPr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1009">
        <w:rPr>
          <w:rFonts w:ascii="Times New Roman" w:hAnsi="Times New Roman" w:cs="Times New Roman"/>
          <w:sz w:val="24"/>
          <w:szCs w:val="24"/>
        </w:rPr>
        <w:t xml:space="preserve"> </w:t>
      </w:r>
      <w:r w:rsidRPr="001C1009">
        <w:rPr>
          <w:rFonts w:ascii="Times New Roman" w:hAnsi="Times New Roman" w:cs="Times New Roman"/>
          <w:b/>
          <w:sz w:val="24"/>
          <w:szCs w:val="24"/>
        </w:rPr>
        <w:t xml:space="preserve">Mbetjet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1C1009">
        <w:rPr>
          <w:rFonts w:ascii="Times New Roman" w:hAnsi="Times New Roman" w:cs="Times New Roman"/>
          <w:b/>
          <w:sz w:val="24"/>
          <w:szCs w:val="24"/>
        </w:rPr>
        <w:t>rbane</w:t>
      </w:r>
      <w:r>
        <w:rPr>
          <w:rFonts w:ascii="Times New Roman" w:hAnsi="Times New Roman" w:cs="Times New Roman"/>
          <w:b/>
          <w:sz w:val="24"/>
          <w:szCs w:val="24"/>
        </w:rPr>
        <w:t xml:space="preserve"> dhe furnizimi me uje</w:t>
      </w:r>
    </w:p>
    <w:p w:rsidR="00D01C4F" w:rsidRPr="001C1009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C1009">
        <w:rPr>
          <w:rFonts w:ascii="Times New Roman" w:hAnsi="Times New Roman" w:cs="Times New Roman"/>
          <w:sz w:val="24"/>
          <w:szCs w:val="24"/>
        </w:rPr>
        <w:t xml:space="preserve">Gjenerimi i mbetjeve te ngurta urbane ka nje tendence ne rritje duke  e krahasuar me vitet e meparshme. Mbetjet inerte kane nje tendence ulje ne krahasim me </w:t>
      </w:r>
      <w:r>
        <w:rPr>
          <w:rFonts w:ascii="Times New Roman" w:hAnsi="Times New Roman" w:cs="Times New Roman"/>
          <w:sz w:val="24"/>
          <w:szCs w:val="24"/>
        </w:rPr>
        <w:t>mbetjet shtepiake dhe tregetare</w:t>
      </w:r>
      <w:r w:rsidRPr="001C1009">
        <w:rPr>
          <w:rFonts w:ascii="Times New Roman" w:hAnsi="Times New Roman" w:cs="Times New Roman"/>
          <w:sz w:val="24"/>
          <w:szCs w:val="24"/>
        </w:rPr>
        <w:t>. Megjithe perpjekjet dhe permisimet ne fushen e menaxhimit te mbetjeve, perseri mbetet problem depozitimi i tyre ne vendet e papershtatshme, dhe veçanerisht djegia e tyre ne mjedise te hapura, tymi dhe gazet e te ciles perbejne problem serioz per shendetin dhe mjedisin perreth. Problem mbetet mungesa e sistemit te grumbullimit dhe depozitimit te mbetjeve urbane ne zonat rurale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275E">
        <w:rPr>
          <w:rFonts w:ascii="Times New Roman" w:hAnsi="Times New Roman" w:cs="Times New Roman"/>
          <w:sz w:val="24"/>
          <w:szCs w:val="24"/>
        </w:rPr>
        <w:t>Aksesi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furnizimin me 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pijsh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m dhe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trajtimin e 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rave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zeza–74% e popullsis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gjith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qarkut ka akses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sistemin e ujit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pijsh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m, 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rb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n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rmir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sim me 47%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periudh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n 2002-2010. Ndryshimet kan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qen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konsiderueshme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bashki (me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rritje 82% rritje)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krahasim me komunat (9%).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9 komuna lidhjet aktuale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rrjetet e ujit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pijsh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m 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nivelin e 90 – 100%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popullsis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 xml:space="preserve">Situata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e keqe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trajtimin e 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>rave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75E">
        <w:rPr>
          <w:rFonts w:ascii="Times New Roman" w:hAnsi="Times New Roman" w:cs="Times New Roman"/>
          <w:sz w:val="24"/>
          <w:szCs w:val="24"/>
        </w:rPr>
        <w:t xml:space="preserve"> zeza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C4F" w:rsidRPr="001C1009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C1009">
        <w:rPr>
          <w:rFonts w:ascii="Times New Roman" w:hAnsi="Times New Roman" w:cs="Times New Roman"/>
          <w:sz w:val="24"/>
          <w:szCs w:val="24"/>
        </w:rPr>
        <w:t>Sasia e mbetjeve te Qarkut Diber 2010.</w:t>
      </w:r>
    </w:p>
    <w:tbl>
      <w:tblPr>
        <w:tblpPr w:leftFromText="180" w:rightFromText="180" w:vertAnchor="text" w:horzAnchor="margin" w:tblpXSpec="center" w:tblpY="479"/>
        <w:tblW w:w="9322" w:type="dxa"/>
        <w:tblLook w:val="04A0"/>
      </w:tblPr>
      <w:tblGrid>
        <w:gridCol w:w="495"/>
        <w:gridCol w:w="1940"/>
        <w:gridCol w:w="1920"/>
        <w:gridCol w:w="1920"/>
        <w:gridCol w:w="1920"/>
        <w:gridCol w:w="1127"/>
      </w:tblGrid>
      <w:tr w:rsidR="00D01C4F" w:rsidRPr="001C1009" w:rsidTr="00A17900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Bashkia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Popullsia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Sasia vjetore Ton/Banore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Sasia vjetore Mb. Urbane/ton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Sasia vjetore Mb. Inerte /ton</w:t>
            </w:r>
          </w:p>
        </w:tc>
      </w:tr>
      <w:tr w:rsidR="00D01C4F" w:rsidRPr="001C1009" w:rsidTr="00A17900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Peshkopi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0.48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1700</w:t>
            </w:r>
          </w:p>
        </w:tc>
      </w:tr>
      <w:tr w:rsidR="00D01C4F" w:rsidRPr="001C1009" w:rsidTr="00A1790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Burrel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1.02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7289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21250</w:t>
            </w:r>
          </w:p>
        </w:tc>
      </w:tr>
      <w:tr w:rsidR="00D01C4F" w:rsidRPr="001C1009" w:rsidTr="00A1790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Klos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0.05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950</w:t>
            </w:r>
          </w:p>
        </w:tc>
      </w:tr>
      <w:tr w:rsidR="00D01C4F" w:rsidRPr="001C1009" w:rsidTr="00A1790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Bulqize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</w:t>
            </w: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1020</w:t>
            </w:r>
          </w:p>
        </w:tc>
      </w:tr>
      <w:tr w:rsidR="00D01C4F" w:rsidRPr="001C1009" w:rsidTr="00A17900">
        <w:trPr>
          <w:trHeight w:val="585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TOTALI BASHKITE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35738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0.68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16189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24920</w:t>
            </w:r>
          </w:p>
        </w:tc>
      </w:tr>
      <w:tr w:rsidR="00D01C4F" w:rsidRPr="001C1009" w:rsidTr="00A17900">
        <w:trPr>
          <w:trHeight w:val="60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Komunat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104264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0.145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15118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D01C4F" w:rsidRPr="001C1009" w:rsidTr="00A1790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Qarku Diber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0.419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31307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24920</w:t>
            </w:r>
          </w:p>
        </w:tc>
      </w:tr>
    </w:tbl>
    <w:p w:rsidR="00D01C4F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D01C4F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Sasia e mbetjeve </w:t>
      </w:r>
      <w:r w:rsidRPr="001C1009">
        <w:rPr>
          <w:rFonts w:ascii="Times New Roman" w:hAnsi="Times New Roman" w:cs="Times New Roman"/>
          <w:sz w:val="24"/>
          <w:szCs w:val="24"/>
        </w:rPr>
        <w:t xml:space="preserve">te Qarkut Diber 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D01C4F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D01C4F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9"/>
        <w:tblW w:w="9322" w:type="dxa"/>
        <w:tblLook w:val="04A0"/>
      </w:tblPr>
      <w:tblGrid>
        <w:gridCol w:w="495"/>
        <w:gridCol w:w="1940"/>
        <w:gridCol w:w="1920"/>
        <w:gridCol w:w="1920"/>
        <w:gridCol w:w="1920"/>
        <w:gridCol w:w="1127"/>
      </w:tblGrid>
      <w:tr w:rsidR="00D01C4F" w:rsidRPr="001C1009" w:rsidTr="00A17900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Nr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Bashkia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Popullsia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Sasia vjetore Ton/Banore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Sasia vjetore Mb. Urbane/ton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Sasia vjetore Mb. Inerte /ton</w:t>
            </w:r>
          </w:p>
        </w:tc>
      </w:tr>
      <w:tr w:rsidR="00D01C4F" w:rsidRPr="001C1009" w:rsidTr="00A17900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Peshkopi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0,32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63</w:t>
            </w: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1700</w:t>
            </w:r>
          </w:p>
        </w:tc>
      </w:tr>
      <w:tr w:rsidR="00D01C4F" w:rsidRPr="001C1009" w:rsidTr="00A1790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Burrel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17755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7289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</w:t>
            </w: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50</w:t>
            </w:r>
          </w:p>
        </w:tc>
      </w:tr>
      <w:tr w:rsidR="00D01C4F" w:rsidRPr="001C1009" w:rsidTr="00A1790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Klos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0.05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8</w:t>
            </w: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  <w:tr w:rsidR="00D01C4F" w:rsidRPr="001C1009" w:rsidTr="00A1790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Bulqize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56</w:t>
            </w: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1500</w:t>
            </w:r>
          </w:p>
        </w:tc>
      </w:tr>
      <w:tr w:rsidR="00D01C4F" w:rsidRPr="001C1009" w:rsidTr="00A17900">
        <w:trPr>
          <w:trHeight w:val="585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TOTALI BASHKITE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61622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0.68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16749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26230</w:t>
            </w:r>
          </w:p>
        </w:tc>
      </w:tr>
      <w:tr w:rsidR="00D01C4F" w:rsidRPr="001C1009" w:rsidTr="00A17900">
        <w:trPr>
          <w:trHeight w:val="60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Komunat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128734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0.145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622</w:t>
            </w: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D01C4F" w:rsidRPr="001C1009" w:rsidTr="00A1790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Qarku Diber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190356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0.419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C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2977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4F" w:rsidRPr="001C1009" w:rsidRDefault="00D01C4F" w:rsidP="00A1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26230</w:t>
            </w:r>
          </w:p>
        </w:tc>
      </w:tr>
    </w:tbl>
    <w:p w:rsidR="00D01C4F" w:rsidRDefault="00D01C4F" w:rsidP="00D01C4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D01C4F" w:rsidRDefault="00D01C4F" w:rsidP="00D01C4F">
      <w:pPr>
        <w:ind w:right="-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Qarkun Diber mbizoteron funksionimi i sheshe te depozitimit duke theksuar qe nuk ka ne funksion ndonje landfill industrial per depozitimin dhe trajtimin e tyre.</w:t>
      </w:r>
      <w:r w:rsidRPr="00860CBE">
        <w:t xml:space="preserve"> </w:t>
      </w:r>
      <w:r w:rsidRPr="00860CBE">
        <w:rPr>
          <w:rFonts w:ascii="Times New Roman" w:hAnsi="Times New Roman" w:cs="Times New Roman"/>
          <w:sz w:val="24"/>
          <w:szCs w:val="24"/>
        </w:rPr>
        <w:t>Gjenerimi i mbetjes urbane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CBE">
        <w:rPr>
          <w:rFonts w:ascii="Times New Roman" w:hAnsi="Times New Roman" w:cs="Times New Roman"/>
          <w:sz w:val="24"/>
          <w:szCs w:val="24"/>
        </w:rPr>
        <w:t xml:space="preserve"> nivel rajonal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CBE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CB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CBE">
        <w:rPr>
          <w:rFonts w:ascii="Times New Roman" w:hAnsi="Times New Roman" w:cs="Times New Roman"/>
          <w:sz w:val="24"/>
          <w:szCs w:val="24"/>
        </w:rPr>
        <w:t xml:space="preserve"> mas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CBE">
        <w:rPr>
          <w:rFonts w:ascii="Times New Roman" w:hAnsi="Times New Roman" w:cs="Times New Roman"/>
          <w:sz w:val="24"/>
          <w:szCs w:val="24"/>
        </w:rPr>
        <w:t>n 42%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CBE">
        <w:rPr>
          <w:rFonts w:ascii="Times New Roman" w:hAnsi="Times New Roman" w:cs="Times New Roman"/>
          <w:sz w:val="24"/>
          <w:szCs w:val="24"/>
        </w:rPr>
        <w:t xml:space="preserve"> mesatares komb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CBE">
        <w:rPr>
          <w:rFonts w:ascii="Times New Roman" w:hAnsi="Times New Roman" w:cs="Times New Roman"/>
          <w:sz w:val="24"/>
          <w:szCs w:val="24"/>
        </w:rPr>
        <w:t>tare.</w:t>
      </w:r>
      <w:r>
        <w:rPr>
          <w:rFonts w:ascii="Times New Roman" w:hAnsi="Times New Roman" w:cs="Times New Roman"/>
          <w:sz w:val="24"/>
          <w:szCs w:val="24"/>
        </w:rPr>
        <w:t xml:space="preserve"> Disa nga Njesite e Qeverisjes Vendore te Qarkut diber kane vetem vend-depozitime dhe te tjerat mbetjet i asgjesojne ne menyre te paligjshme, ngelet nje nder problemet kryesore menaxhimi i mbetjeve urbane ne rajonin tone. Siç shihet ne dy tabelat e mesipeme ku jane shfaqur nje permbledhje e mbetjeve urbane dhe inerte te 2 viteve te fundit kemi nje rritje te mbetjeve si rezultat i  vazhdimit te ndertimeve si dhe rritja importeve te mallrave te konsumit si ato ushqimor dhe tekstile. Siç eshte theksuar dhe ne strategjine e zvhillimit rajonal Diber menyrat e mundeshme per permisim ngelen: pe</w:t>
      </w:r>
      <w:r w:rsidRPr="00432919">
        <w:rPr>
          <w:rFonts w:ascii="Times New Roman" w:hAnsi="Times New Roman" w:cs="Times New Roman"/>
          <w:sz w:val="24"/>
          <w:szCs w:val="24"/>
        </w:rPr>
        <w:t>rdorim i 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ndruesh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m i burimeve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pasura natyrore duhet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rb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rpar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19">
        <w:rPr>
          <w:rFonts w:ascii="Times New Roman" w:hAnsi="Times New Roman" w:cs="Times New Roman"/>
          <w:sz w:val="24"/>
          <w:szCs w:val="24"/>
        </w:rPr>
        <w:t>Investimet dhe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rmir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simet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organizimin e 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rbimeve 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nevojshme, veçan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risht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fush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n e administrimit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mbetjeve.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19">
        <w:rPr>
          <w:rFonts w:ascii="Times New Roman" w:hAnsi="Times New Roman" w:cs="Times New Roman"/>
          <w:sz w:val="24"/>
          <w:szCs w:val="24"/>
        </w:rPr>
        <w:t>Nevojitet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promovim dhe nd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sim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i madh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rgjegjshm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>rin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919">
        <w:rPr>
          <w:rFonts w:ascii="Times New Roman" w:hAnsi="Times New Roman" w:cs="Times New Roman"/>
          <w:sz w:val="24"/>
          <w:szCs w:val="24"/>
        </w:rPr>
        <w:t xml:space="preserve"> mjedisore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2CAD">
        <w:rPr>
          <w:rFonts w:ascii="Times New Roman" w:hAnsi="Times New Roman" w:cs="Times New Roman"/>
          <w:sz w:val="24"/>
          <w:szCs w:val="24"/>
        </w:rPr>
        <w:t>Megjith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NJQV</w:t>
      </w:r>
      <w:r w:rsidRPr="00C02CAD"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detyruara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sigurojn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>rbimin e grumbullimit, largimit dhe trajtimit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mbetjeve, </w:t>
      </w:r>
      <w:r>
        <w:rPr>
          <w:rFonts w:ascii="Times New Roman" w:hAnsi="Times New Roman" w:cs="Times New Roman"/>
          <w:sz w:val="24"/>
          <w:szCs w:val="24"/>
        </w:rPr>
        <w:t>problemi qendron</w:t>
      </w:r>
      <w:r w:rsidRPr="00C02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kryesisht</w:t>
      </w:r>
      <w:r w:rsidRPr="00C02CA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zinxhirin e manaxhimit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mbetjeve.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>nyra kryesore e trajtimit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mbetjeve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thjesht hedhja e tyre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fush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hapur dhe djegia e tyre e vazhdueshme aty ku jan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>, duke sjell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rrezik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papranuesh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>r 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>ndetin dhe sigurin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 xml:space="preserve"> e banor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>ve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CAD">
        <w:rPr>
          <w:rFonts w:ascii="Times New Roman" w:hAnsi="Times New Roman" w:cs="Times New Roman"/>
          <w:sz w:val="24"/>
          <w:szCs w:val="24"/>
        </w:rPr>
        <w:t>rreth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68BF">
        <w:rPr>
          <w:rFonts w:ascii="Times New Roman" w:hAnsi="Times New Roman" w:cs="Times New Roman"/>
          <w:sz w:val="24"/>
          <w:szCs w:val="24"/>
        </w:rPr>
        <w:t>Lidhja me sistemin e ujit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pijsh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m dhe trajtimin e 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rave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zeza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ende e dob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t dhe kjo 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rkon investime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dha. Mbeten ende disa sfida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r t’u trajtuar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nivel rajonal, administrimi i mbetjeve 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rkon 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ristrukturim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tij sektori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r ta 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efikas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r t’iu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rgjigjur realiteteve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reja 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shoq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rojn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>vizjet e popullsis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8BF">
        <w:rPr>
          <w:rFonts w:ascii="Times New Roman" w:hAnsi="Times New Roman" w:cs="Times New Roman"/>
          <w:sz w:val="24"/>
          <w:szCs w:val="24"/>
        </w:rPr>
        <w:t xml:space="preserve"> dhe urbanizimin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C4F" w:rsidRDefault="00D01C4F" w:rsidP="00D01C4F">
      <w:pPr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0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F16FB" w:rsidRDefault="005F16FB"/>
    <w:sectPr w:rsidR="005F16FB" w:rsidSect="005F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C4F"/>
    <w:rsid w:val="005F16FB"/>
    <w:rsid w:val="00D0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4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Qarku</dc:creator>
  <cp:lastModifiedBy>Qarku</cp:lastModifiedBy>
  <cp:revision>1</cp:revision>
  <dcterms:created xsi:type="dcterms:W3CDTF">2014-10-22T11:46:00Z</dcterms:created>
  <dcterms:modified xsi:type="dcterms:W3CDTF">2014-10-22T11:47:00Z</dcterms:modified>
</cp:coreProperties>
</file>